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05" w:rsidRPr="002C2ED1" w:rsidRDefault="00140705" w:rsidP="00140705">
      <w:pPr>
        <w:rPr>
          <w:b/>
        </w:rPr>
      </w:pPr>
      <w:r w:rsidRPr="002C2ED1">
        <w:rPr>
          <w:b/>
        </w:rPr>
        <w:t xml:space="preserve">                                 </w:t>
      </w:r>
      <w:r w:rsidR="00F27240">
        <w:rPr>
          <w:b/>
        </w:rPr>
        <w:t xml:space="preserve">   </w:t>
      </w:r>
      <w:r w:rsidR="00AF0CAC">
        <w:rPr>
          <w:b/>
        </w:rPr>
        <w:t xml:space="preserve">Day 3 – </w:t>
      </w:r>
      <w:r w:rsidR="00196D66" w:rsidRPr="00196D66">
        <w:rPr>
          <w:b/>
        </w:rPr>
        <w:t>3rd Feb</w:t>
      </w:r>
      <w:r w:rsidR="00196D66">
        <w:rPr>
          <w:b/>
        </w:rPr>
        <w:t xml:space="preserve"> </w:t>
      </w:r>
      <w:r w:rsidRPr="002C2ED1">
        <w:rPr>
          <w:b/>
        </w:rPr>
        <w:t>HALL E 4</w:t>
      </w:r>
      <w:r w:rsidR="00F27240">
        <w:rPr>
          <w:b/>
        </w:rPr>
        <w:t xml:space="preserve"> – </w:t>
      </w:r>
      <w:r w:rsidR="00F27240" w:rsidRPr="002C2ED1">
        <w:rPr>
          <w:b/>
        </w:rPr>
        <w:t>ELANGO ADIGAL</w:t>
      </w:r>
      <w:r w:rsidR="00F27240">
        <w:rPr>
          <w:b/>
        </w:rPr>
        <w:t xml:space="preserve"> HALL – FREE PAPERS</w:t>
      </w:r>
    </w:p>
    <w:p w:rsidR="00140705" w:rsidRPr="002C2ED1" w:rsidRDefault="00140705" w:rsidP="00140705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140705" w:rsidRPr="002C2ED1" w:rsidTr="00C521BD">
        <w:tc>
          <w:tcPr>
            <w:tcW w:w="1818" w:type="dxa"/>
          </w:tcPr>
          <w:p w:rsidR="00140705" w:rsidRPr="002C2ED1" w:rsidRDefault="00140705" w:rsidP="001A474C">
            <w:pPr>
              <w:rPr>
                <w:b/>
              </w:rPr>
            </w:pPr>
            <w:r w:rsidRPr="002C2ED1">
              <w:rPr>
                <w:b/>
              </w:rPr>
              <w:t>TIME</w:t>
            </w:r>
          </w:p>
        </w:tc>
        <w:tc>
          <w:tcPr>
            <w:tcW w:w="7758" w:type="dxa"/>
          </w:tcPr>
          <w:p w:rsidR="00140705" w:rsidRDefault="00AF0CAC" w:rsidP="001A474C">
            <w:pPr>
              <w:rPr>
                <w:b/>
              </w:rPr>
            </w:pPr>
            <w:r>
              <w:rPr>
                <w:b/>
              </w:rPr>
              <w:t xml:space="preserve">                  Day 3 – </w:t>
            </w:r>
            <w:r w:rsidR="00196D66" w:rsidRPr="00196D66">
              <w:rPr>
                <w:b/>
              </w:rPr>
              <w:t>3rd Feb</w:t>
            </w:r>
            <w:r w:rsidR="00196D66">
              <w:rPr>
                <w:b/>
              </w:rPr>
              <w:t xml:space="preserve"> </w:t>
            </w:r>
            <w:r w:rsidR="00CD7EDD" w:rsidRPr="002C2ED1">
              <w:rPr>
                <w:b/>
              </w:rPr>
              <w:t>HALL E 4</w:t>
            </w:r>
            <w:r w:rsidR="00140705" w:rsidRPr="002C2ED1">
              <w:rPr>
                <w:b/>
              </w:rPr>
              <w:t xml:space="preserve"> – ELANGO ADIGAL</w:t>
            </w:r>
            <w:r w:rsidR="003D4BE9">
              <w:rPr>
                <w:b/>
              </w:rPr>
              <w:t xml:space="preserve"> HALL</w:t>
            </w:r>
            <w:r w:rsidR="00246DBB">
              <w:rPr>
                <w:b/>
              </w:rPr>
              <w:t xml:space="preserve"> – FREE PAPERS</w:t>
            </w:r>
          </w:p>
          <w:p w:rsidR="00246DBB" w:rsidRDefault="00246DBB" w:rsidP="001A474C">
            <w:pPr>
              <w:rPr>
                <w:b/>
              </w:rPr>
            </w:pPr>
          </w:p>
          <w:p w:rsidR="00246DBB" w:rsidRDefault="002676EB" w:rsidP="00246DBB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eastAsia="Times New Roman" w:cstheme="minorHAnsi"/>
              </w:rPr>
              <w:t>Each session 1</w:t>
            </w:r>
            <w:r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2</w:t>
            </w:r>
            <w:r>
              <w:rPr>
                <w:rFonts w:eastAsia="Times New Roman" w:cstheme="minorHAnsi"/>
                <w:vertAlign w:val="superscript"/>
              </w:rPr>
              <w:t>nd</w:t>
            </w:r>
            <w:r>
              <w:rPr>
                <w:rFonts w:eastAsia="Times New Roman" w:cstheme="minorHAnsi"/>
              </w:rPr>
              <w:t xml:space="preserve"> 3</w:t>
            </w:r>
            <w:r>
              <w:rPr>
                <w:rFonts w:eastAsia="Times New Roman" w:cstheme="minorHAnsi"/>
                <w:vertAlign w:val="superscript"/>
              </w:rPr>
              <w:t>rd</w:t>
            </w:r>
            <w:r>
              <w:rPr>
                <w:rFonts w:eastAsia="Times New Roman" w:cstheme="minorHAnsi"/>
              </w:rPr>
              <w:t xml:space="preserve"> award (THREE awards) will be given.  – Sponsored by APICON 2013 Scientific Committee and </w:t>
            </w:r>
            <w:r>
              <w:rPr>
                <w:rFonts w:eastAsia="Times New Roman" w:cstheme="minorHAnsi"/>
                <w:b/>
                <w:sz w:val="24"/>
              </w:rPr>
              <w:t>Dr. S. V. Ramana Murty, Kakinada AP.</w:t>
            </w:r>
            <w:r>
              <w:rPr>
                <w:b/>
              </w:rPr>
              <w:t>)</w:t>
            </w:r>
          </w:p>
          <w:p w:rsidR="00C521BD" w:rsidRPr="00246DBB" w:rsidRDefault="00C521BD" w:rsidP="00246DBB">
            <w:pPr>
              <w:rPr>
                <w:rFonts w:eastAsia="Times New Roman" w:cstheme="minorHAnsi"/>
                <w:b/>
                <w:sz w:val="24"/>
              </w:rPr>
            </w:pPr>
          </w:p>
        </w:tc>
      </w:tr>
      <w:tr w:rsidR="00140705" w:rsidRPr="002C2ED1" w:rsidTr="00C521BD">
        <w:tc>
          <w:tcPr>
            <w:tcW w:w="1818" w:type="dxa"/>
          </w:tcPr>
          <w:p w:rsidR="00043491" w:rsidRDefault="00043491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F035DF" w:rsidRDefault="00F035DF" w:rsidP="001A474C">
            <w:pPr>
              <w:rPr>
                <w:b/>
              </w:rPr>
            </w:pPr>
          </w:p>
          <w:p w:rsidR="00F035DF" w:rsidRDefault="00F035DF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  <w:r>
              <w:rPr>
                <w:b/>
              </w:rPr>
              <w:t>9:00 – 9:10</w:t>
            </w: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  <w:r>
              <w:rPr>
                <w:b/>
              </w:rPr>
              <w:t>9:10 – 9:20</w:t>
            </w: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C2ED1" w:rsidRDefault="00274CF6" w:rsidP="001A474C">
            <w:pPr>
              <w:rPr>
                <w:b/>
              </w:rPr>
            </w:pPr>
            <w:r>
              <w:rPr>
                <w:b/>
              </w:rPr>
              <w:t>9:20 – 9:30</w:t>
            </w: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  <w:r>
              <w:rPr>
                <w:b/>
              </w:rPr>
              <w:t>9:30 – 9:40</w:t>
            </w: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  <w:r>
              <w:rPr>
                <w:b/>
              </w:rPr>
              <w:t>9:40 – 9:50</w:t>
            </w: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</w:p>
          <w:p w:rsidR="00274CF6" w:rsidRDefault="00274CF6" w:rsidP="001A474C">
            <w:pPr>
              <w:rPr>
                <w:b/>
              </w:rPr>
            </w:pPr>
            <w:r>
              <w:rPr>
                <w:b/>
              </w:rPr>
              <w:t>9:50 – 10:00</w:t>
            </w:r>
          </w:p>
          <w:p w:rsidR="003F438E" w:rsidRDefault="003F438E" w:rsidP="001A474C">
            <w:pPr>
              <w:rPr>
                <w:b/>
              </w:rPr>
            </w:pPr>
          </w:p>
          <w:p w:rsidR="003F438E" w:rsidRDefault="003F438E" w:rsidP="001A474C">
            <w:pPr>
              <w:rPr>
                <w:b/>
              </w:rPr>
            </w:pPr>
          </w:p>
          <w:p w:rsidR="003F438E" w:rsidRDefault="003F438E" w:rsidP="001A474C">
            <w:pPr>
              <w:rPr>
                <w:b/>
              </w:rPr>
            </w:pPr>
          </w:p>
          <w:p w:rsidR="003F438E" w:rsidRDefault="003F438E" w:rsidP="001A474C">
            <w:pPr>
              <w:rPr>
                <w:b/>
              </w:rPr>
            </w:pPr>
            <w:r>
              <w:rPr>
                <w:b/>
              </w:rPr>
              <w:t>10:00 – 10:10</w:t>
            </w:r>
          </w:p>
          <w:p w:rsidR="003F438E" w:rsidRDefault="003F438E" w:rsidP="001A474C">
            <w:pPr>
              <w:rPr>
                <w:b/>
              </w:rPr>
            </w:pPr>
          </w:p>
          <w:p w:rsidR="003F438E" w:rsidRDefault="003F438E" w:rsidP="001A474C">
            <w:pPr>
              <w:rPr>
                <w:b/>
              </w:rPr>
            </w:pPr>
          </w:p>
          <w:p w:rsidR="00274CF6" w:rsidRPr="002C2ED1" w:rsidRDefault="003F438E" w:rsidP="001A474C">
            <w:pPr>
              <w:rPr>
                <w:b/>
              </w:rPr>
            </w:pPr>
            <w:r>
              <w:rPr>
                <w:b/>
              </w:rPr>
              <w:t>10:10 – 10:20</w:t>
            </w:r>
          </w:p>
          <w:p w:rsidR="00043491" w:rsidRPr="002C2ED1" w:rsidRDefault="00043491" w:rsidP="001A474C">
            <w:pPr>
              <w:rPr>
                <w:b/>
              </w:rPr>
            </w:pPr>
          </w:p>
        </w:tc>
        <w:tc>
          <w:tcPr>
            <w:tcW w:w="7758" w:type="dxa"/>
          </w:tcPr>
          <w:p w:rsidR="00D10719" w:rsidRDefault="00D10719" w:rsidP="00274CF6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Chairpersons: Dr. Rajendran</w:t>
            </w:r>
            <w:r w:rsidR="00E35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1FE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 Dr. Ragunathan</w:t>
            </w:r>
            <w:r w:rsidR="00E35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1FE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(Chennai)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&amp; Dr. </w:t>
            </w:r>
            <w:r w:rsidR="00C81FE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Anandhan</w:t>
            </w:r>
            <w:r w:rsidR="00E35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1FE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</w:p>
          <w:p w:rsidR="00274CF6" w:rsidRPr="00217ABC" w:rsidRDefault="00274CF6" w:rsidP="00274CF6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217AB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Miscellaneous</w:t>
            </w:r>
          </w:p>
          <w:p w:rsidR="00274CF6" w:rsidRDefault="00274CF6" w:rsidP="00274CF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1)</w:t>
            </w:r>
            <w:r w:rsidRPr="00A90FD9">
              <w:rPr>
                <w:rFonts w:eastAsia="Times New Roman" w:cstheme="minorHAnsi"/>
              </w:rPr>
              <w:t>Procalcitonin and C-Reactive Protein as diagnostic and prognostic biomarkers of sepsis in Intensive Care Unit</w:t>
            </w:r>
          </w:p>
          <w:p w:rsidR="00274CF6" w:rsidRPr="00373FE7" w:rsidRDefault="00274CF6" w:rsidP="00274CF6">
            <w:pPr>
              <w:rPr>
                <w:rFonts w:eastAsia="Times New Roman" w:cstheme="minorHAnsi"/>
                <w:b/>
              </w:rPr>
            </w:pPr>
            <w:r w:rsidRPr="00373FE7">
              <w:rPr>
                <w:rFonts w:eastAsia="Times New Roman" w:cstheme="minorHAnsi"/>
                <w:b/>
              </w:rPr>
              <w:t>Dr. Aniket N Hase</w:t>
            </w:r>
            <w:r w:rsidR="00C81FE1">
              <w:rPr>
                <w:rFonts w:eastAsia="Times New Roman" w:cstheme="minorHAnsi"/>
                <w:b/>
              </w:rPr>
              <w:t xml:space="preserve"> (</w:t>
            </w:r>
            <w:r w:rsidR="00C81FE1">
              <w:rPr>
                <w:rFonts w:ascii="Calibri" w:eastAsia="Calibri" w:hAnsi="Calibri" w:cs="Times New Roman"/>
              </w:rPr>
              <w:t>Mumbai</w:t>
            </w:r>
            <w:r w:rsidR="00C81FE1">
              <w:rPr>
                <w:rFonts w:eastAsia="Times New Roman" w:cstheme="minorHAnsi"/>
                <w:b/>
              </w:rPr>
              <w:t xml:space="preserve">) </w:t>
            </w:r>
          </w:p>
          <w:p w:rsidR="00274CF6" w:rsidRDefault="00274CF6" w:rsidP="00274CF6">
            <w:pPr>
              <w:rPr>
                <w:rFonts w:eastAsia="Times New Roman" w:cstheme="minorHAnsi"/>
              </w:rPr>
            </w:pPr>
          </w:p>
          <w:p w:rsidR="00274CF6" w:rsidRDefault="00274CF6" w:rsidP="00274CF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2)</w:t>
            </w:r>
            <w:r w:rsidRPr="00A90FD9">
              <w:rPr>
                <w:rFonts w:eastAsia="Times New Roman" w:cstheme="minorHAnsi"/>
              </w:rPr>
              <w:t>Risk stratification of Deep Vein Thrombosis in medical ICU patients</w:t>
            </w:r>
          </w:p>
          <w:p w:rsidR="00274CF6" w:rsidRPr="00C81FE1" w:rsidRDefault="00274CF6" w:rsidP="00274CF6">
            <w:pPr>
              <w:rPr>
                <w:rFonts w:eastAsia="Times New Roman" w:cstheme="minorHAnsi"/>
                <w:b/>
              </w:rPr>
            </w:pPr>
            <w:r w:rsidRPr="00C81FE1">
              <w:rPr>
                <w:rFonts w:eastAsia="Times New Roman" w:cstheme="minorHAnsi"/>
                <w:b/>
              </w:rPr>
              <w:t>Dr. Anand V Kulkarni</w:t>
            </w:r>
            <w:r w:rsidR="00C81FE1" w:rsidRPr="00C81FE1">
              <w:rPr>
                <w:rFonts w:eastAsia="Times New Roman" w:cstheme="minorHAnsi"/>
                <w:b/>
              </w:rPr>
              <w:t xml:space="preserve"> (</w:t>
            </w:r>
            <w:r w:rsidR="00C81FE1" w:rsidRPr="00C81FE1">
              <w:rPr>
                <w:rFonts w:ascii="Calibri" w:eastAsia="Calibri" w:hAnsi="Calibri" w:cs="Times New Roman"/>
              </w:rPr>
              <w:t>Bangalore</w:t>
            </w:r>
            <w:r w:rsidR="00C81FE1" w:rsidRPr="00C81FE1">
              <w:rPr>
                <w:rFonts w:eastAsia="Times New Roman" w:cstheme="minorHAnsi"/>
                <w:b/>
              </w:rPr>
              <w:t>)</w:t>
            </w:r>
          </w:p>
          <w:p w:rsidR="00274CF6" w:rsidRDefault="00274CF6" w:rsidP="00274CF6">
            <w:pPr>
              <w:rPr>
                <w:rFonts w:eastAsia="Times New Roman" w:cstheme="minorHAnsi"/>
              </w:rPr>
            </w:pPr>
          </w:p>
          <w:p w:rsidR="00274CF6" w:rsidRDefault="00274CF6" w:rsidP="00274CF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3)</w:t>
            </w:r>
            <w:r w:rsidRPr="00A90FD9">
              <w:rPr>
                <w:rFonts w:eastAsia="Times New Roman" w:cstheme="minorHAnsi"/>
              </w:rPr>
              <w:t>SIADH in a tertiary care hospital</w:t>
            </w:r>
          </w:p>
          <w:p w:rsidR="0003772F" w:rsidRDefault="00274CF6" w:rsidP="001A474C">
            <w:pPr>
              <w:rPr>
                <w:rFonts w:eastAsia="Times New Roman" w:cstheme="minorHAnsi"/>
                <w:b/>
              </w:rPr>
            </w:pPr>
            <w:r w:rsidRPr="00373FE7">
              <w:rPr>
                <w:rFonts w:eastAsia="Times New Roman" w:cstheme="minorHAnsi"/>
                <w:b/>
              </w:rPr>
              <w:t>Dr. Jain V</w:t>
            </w:r>
          </w:p>
          <w:p w:rsidR="00274CF6" w:rsidRDefault="00274CF6" w:rsidP="001A474C">
            <w:pPr>
              <w:rPr>
                <w:rFonts w:eastAsia="Times New Roman" w:cstheme="minorHAnsi"/>
                <w:b/>
              </w:rPr>
            </w:pPr>
          </w:p>
          <w:p w:rsidR="00274CF6" w:rsidRDefault="003F438E" w:rsidP="00274CF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274CF6">
              <w:rPr>
                <w:rFonts w:eastAsia="Times New Roman" w:cstheme="minorHAnsi"/>
              </w:rPr>
              <w:t>)</w:t>
            </w:r>
            <w:r w:rsidR="00274CF6" w:rsidRPr="00A90FD9">
              <w:rPr>
                <w:rFonts w:eastAsia="Times New Roman" w:cstheme="minorHAnsi"/>
              </w:rPr>
              <w:t>Serum procalcitonin- diagnostic and prognostic marker of sepsis in the elderly</w:t>
            </w:r>
          </w:p>
          <w:p w:rsidR="00274CF6" w:rsidRPr="00C81FE1" w:rsidRDefault="00274CF6" w:rsidP="00274CF6">
            <w:pPr>
              <w:rPr>
                <w:rFonts w:eastAsia="Times New Roman" w:cstheme="minorHAnsi"/>
                <w:b/>
              </w:rPr>
            </w:pPr>
            <w:r w:rsidRPr="00C81FE1">
              <w:rPr>
                <w:rFonts w:eastAsia="Times New Roman" w:cstheme="minorHAnsi"/>
                <w:b/>
              </w:rPr>
              <w:t>Dr. Badri Vinay</w:t>
            </w:r>
            <w:r w:rsidR="00C81FE1" w:rsidRPr="00C81FE1">
              <w:rPr>
                <w:rFonts w:eastAsia="Times New Roman" w:cstheme="minorHAnsi"/>
                <w:b/>
              </w:rPr>
              <w:t xml:space="preserve"> (</w:t>
            </w:r>
            <w:r w:rsidR="00C81FE1" w:rsidRPr="00C81FE1">
              <w:rPr>
                <w:rFonts w:ascii="Calibri" w:eastAsia="Calibri" w:hAnsi="Calibri" w:cs="Times New Roman"/>
                <w:b/>
              </w:rPr>
              <w:t>Bangalore</w:t>
            </w:r>
            <w:r w:rsidR="00C81FE1" w:rsidRPr="00C81FE1">
              <w:rPr>
                <w:rFonts w:eastAsia="Times New Roman" w:cstheme="minorHAnsi"/>
                <w:b/>
              </w:rPr>
              <w:t>)</w:t>
            </w:r>
          </w:p>
          <w:p w:rsidR="00274CF6" w:rsidRDefault="00274CF6" w:rsidP="00274CF6">
            <w:pPr>
              <w:rPr>
                <w:rFonts w:eastAsia="Times New Roman" w:cstheme="minorHAnsi"/>
              </w:rPr>
            </w:pPr>
          </w:p>
          <w:p w:rsidR="00274CF6" w:rsidRDefault="003F438E" w:rsidP="00274CF6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</w:rPr>
              <w:t>5</w:t>
            </w:r>
            <w:r w:rsidR="00274CF6">
              <w:rPr>
                <w:rFonts w:ascii="Calibri" w:eastAsia="Calibri" w:hAnsi="Calibri" w:cs="Times New Roman"/>
                <w:sz w:val="20"/>
                <w:szCs w:val="18"/>
              </w:rPr>
              <w:t>)</w:t>
            </w:r>
            <w:r w:rsidR="00274CF6" w:rsidRPr="00A90FD9">
              <w:rPr>
                <w:rFonts w:ascii="Calibri" w:eastAsia="Calibri" w:hAnsi="Calibri" w:cs="Times New Roman"/>
                <w:sz w:val="20"/>
                <w:szCs w:val="18"/>
              </w:rPr>
              <w:t>STUDY OF SERUM FERRITIN IN METABOLIC SYNDROME AND ITS COMPONENTS – A ONE YEAR CROSS SECTIONAL STUDY AT KLE UNIVERSITY, BELGAUM</w:t>
            </w:r>
          </w:p>
          <w:p w:rsidR="00274CF6" w:rsidRPr="00C81FE1" w:rsidRDefault="00274CF6" w:rsidP="00274CF6">
            <w:pPr>
              <w:rPr>
                <w:rFonts w:ascii="Calibri" w:eastAsia="Calibri" w:hAnsi="Calibri" w:cs="Times New Roman"/>
                <w:b/>
              </w:rPr>
            </w:pPr>
            <w:r w:rsidRPr="00C81FE1">
              <w:rPr>
                <w:rFonts w:ascii="Calibri" w:eastAsia="Calibri" w:hAnsi="Calibri" w:cs="Times New Roman"/>
                <w:b/>
              </w:rPr>
              <w:t xml:space="preserve">Dr. Sachin Bongale </w:t>
            </w:r>
            <w:r w:rsidR="00C81FE1" w:rsidRPr="00C81FE1">
              <w:rPr>
                <w:rFonts w:ascii="Calibri" w:eastAsia="Calibri" w:hAnsi="Calibri" w:cs="Times New Roman"/>
                <w:b/>
              </w:rPr>
              <w:t>(</w:t>
            </w:r>
            <w:r w:rsidR="00C81FE1" w:rsidRPr="00C81FE1">
              <w:rPr>
                <w:rFonts w:ascii="Calibri" w:eastAsia="Calibri" w:hAnsi="Calibri" w:cs="Times New Roman"/>
              </w:rPr>
              <w:t>Belgaum</w:t>
            </w:r>
            <w:r w:rsidR="00C81FE1" w:rsidRPr="00C81FE1">
              <w:rPr>
                <w:rFonts w:ascii="Calibri" w:eastAsia="Calibri" w:hAnsi="Calibri" w:cs="Times New Roman"/>
                <w:b/>
              </w:rPr>
              <w:t>)</w:t>
            </w:r>
            <w:r w:rsidRPr="00C81FE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274CF6" w:rsidRDefault="00274CF6" w:rsidP="00274CF6">
            <w:pPr>
              <w:rPr>
                <w:rFonts w:ascii="Calibri" w:eastAsia="Calibri" w:hAnsi="Calibri" w:cs="Times New Roman"/>
              </w:rPr>
            </w:pPr>
          </w:p>
          <w:p w:rsidR="00274CF6" w:rsidRDefault="003F438E" w:rsidP="00274CF6">
            <w:pPr>
              <w:rPr>
                <w:rFonts w:ascii="Calibri" w:eastAsia="Calibri" w:hAnsi="Calibri" w:cs="Times New Roman"/>
                <w:szCs w:val="18"/>
              </w:rPr>
            </w:pPr>
            <w:r>
              <w:rPr>
                <w:rFonts w:ascii="Calibri" w:eastAsia="Calibri" w:hAnsi="Calibri" w:cs="Times New Roman"/>
                <w:szCs w:val="18"/>
              </w:rPr>
              <w:t>6</w:t>
            </w:r>
            <w:r w:rsidR="00274CF6">
              <w:rPr>
                <w:rFonts w:ascii="Calibri" w:eastAsia="Calibri" w:hAnsi="Calibri" w:cs="Times New Roman"/>
                <w:szCs w:val="18"/>
              </w:rPr>
              <w:t>)</w:t>
            </w:r>
            <w:r w:rsidR="00274CF6" w:rsidRPr="00A90FD9">
              <w:rPr>
                <w:rFonts w:ascii="Calibri" w:eastAsia="Calibri" w:hAnsi="Calibri" w:cs="Times New Roman"/>
                <w:szCs w:val="18"/>
              </w:rPr>
              <w:t>A rare case of hepatocellular carcinoma in a young female</w:t>
            </w:r>
          </w:p>
          <w:p w:rsidR="00274CF6" w:rsidRDefault="00274CF6" w:rsidP="00274CF6">
            <w:pPr>
              <w:rPr>
                <w:rFonts w:ascii="Calibri" w:eastAsia="Calibri" w:hAnsi="Calibri" w:cs="Times New Roman"/>
                <w:b/>
              </w:rPr>
            </w:pPr>
            <w:r w:rsidRPr="00373FE7">
              <w:rPr>
                <w:rFonts w:ascii="Calibri" w:eastAsia="Calibri" w:hAnsi="Calibri" w:cs="Times New Roman"/>
                <w:b/>
                <w:szCs w:val="18"/>
              </w:rPr>
              <w:t xml:space="preserve">Dr. </w:t>
            </w:r>
            <w:r w:rsidRPr="00373FE7">
              <w:rPr>
                <w:rFonts w:ascii="Calibri" w:eastAsia="Calibri" w:hAnsi="Calibri" w:cs="Times New Roman"/>
                <w:b/>
              </w:rPr>
              <w:t>Bhagat S</w:t>
            </w:r>
            <w:r w:rsidR="00C81FE1">
              <w:rPr>
                <w:rFonts w:ascii="Calibri" w:eastAsia="Calibri" w:hAnsi="Calibri" w:cs="Times New Roman"/>
                <w:b/>
              </w:rPr>
              <w:t xml:space="preserve"> (Pune)</w:t>
            </w:r>
          </w:p>
          <w:p w:rsidR="003F438E" w:rsidRPr="00373FE7" w:rsidRDefault="003F438E" w:rsidP="00274CF6">
            <w:pPr>
              <w:rPr>
                <w:rFonts w:ascii="Calibri" w:eastAsia="Calibri" w:hAnsi="Calibri" w:cs="Times New Roman"/>
                <w:b/>
              </w:rPr>
            </w:pPr>
          </w:p>
          <w:p w:rsidR="003F438E" w:rsidRDefault="003F438E" w:rsidP="003F438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7)</w:t>
            </w:r>
            <w:r w:rsidRPr="00A90FD9">
              <w:rPr>
                <w:rFonts w:eastAsia="Times New Roman" w:cstheme="minorHAnsi"/>
              </w:rPr>
              <w:t>Assessment of mental health in elderly population and screening for dementia by different clinical scoring systems</w:t>
            </w:r>
          </w:p>
          <w:p w:rsidR="003F438E" w:rsidRPr="00373FE7" w:rsidRDefault="003F438E" w:rsidP="003F438E">
            <w:pPr>
              <w:rPr>
                <w:rFonts w:eastAsia="Times New Roman" w:cstheme="minorHAnsi"/>
                <w:b/>
              </w:rPr>
            </w:pPr>
            <w:r w:rsidRPr="00373FE7">
              <w:rPr>
                <w:rFonts w:eastAsia="Times New Roman" w:cstheme="minorHAnsi"/>
                <w:b/>
              </w:rPr>
              <w:t>Dr. P C Patra</w:t>
            </w:r>
            <w:r w:rsidR="00C81FE1">
              <w:rPr>
                <w:rFonts w:eastAsia="Times New Roman" w:cstheme="minorHAnsi"/>
                <w:b/>
              </w:rPr>
              <w:t xml:space="preserve"> (Cuttack)</w:t>
            </w:r>
          </w:p>
          <w:p w:rsidR="003F438E" w:rsidRDefault="003F438E" w:rsidP="003F438E">
            <w:pPr>
              <w:rPr>
                <w:rFonts w:eastAsia="Times New Roman" w:cstheme="minorHAnsi"/>
              </w:rPr>
            </w:pPr>
          </w:p>
          <w:p w:rsidR="003F438E" w:rsidRDefault="003F438E" w:rsidP="003F438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8)</w:t>
            </w:r>
            <w:r w:rsidRPr="00A90FD9">
              <w:rPr>
                <w:rFonts w:eastAsia="Times New Roman" w:cstheme="minorHAnsi"/>
              </w:rPr>
              <w:t>Medical Education - Applying theory to Practices</w:t>
            </w:r>
          </w:p>
          <w:p w:rsidR="00274CF6" w:rsidRPr="00274CF6" w:rsidRDefault="003F438E" w:rsidP="003F438E">
            <w:pPr>
              <w:rPr>
                <w:rFonts w:eastAsia="Times New Roman" w:cstheme="minorHAnsi"/>
                <w:b/>
              </w:rPr>
            </w:pPr>
            <w:r w:rsidRPr="00373FE7">
              <w:rPr>
                <w:rFonts w:eastAsia="Times New Roman" w:cstheme="minorHAnsi"/>
                <w:b/>
              </w:rPr>
              <w:t>Dr. Ramya I</w:t>
            </w:r>
            <w:r w:rsidR="00C81FE1">
              <w:rPr>
                <w:rFonts w:eastAsia="Times New Roman" w:cstheme="minorHAnsi"/>
                <w:b/>
              </w:rPr>
              <w:t xml:space="preserve"> (Vellore)</w:t>
            </w:r>
          </w:p>
        </w:tc>
      </w:tr>
    </w:tbl>
    <w:p w:rsidR="00140705" w:rsidRPr="002C2ED1" w:rsidRDefault="00140705" w:rsidP="00140705">
      <w:pPr>
        <w:rPr>
          <w:b/>
        </w:rPr>
      </w:pPr>
    </w:p>
    <w:p w:rsidR="00140705" w:rsidRPr="002C2ED1" w:rsidRDefault="00140705" w:rsidP="00140705"/>
    <w:p w:rsidR="00E9536E" w:rsidRPr="002C2ED1" w:rsidRDefault="00E9536E"/>
    <w:sectPr w:rsidR="00E9536E" w:rsidRPr="002C2ED1" w:rsidSect="0087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40705"/>
    <w:rsid w:val="00035251"/>
    <w:rsid w:val="0003772F"/>
    <w:rsid w:val="00043491"/>
    <w:rsid w:val="000945A5"/>
    <w:rsid w:val="000A7B3C"/>
    <w:rsid w:val="000E4275"/>
    <w:rsid w:val="00140705"/>
    <w:rsid w:val="00196D66"/>
    <w:rsid w:val="001D51B5"/>
    <w:rsid w:val="00246BD4"/>
    <w:rsid w:val="00246DBB"/>
    <w:rsid w:val="002676EB"/>
    <w:rsid w:val="00274CF6"/>
    <w:rsid w:val="002C1199"/>
    <w:rsid w:val="002C2ED1"/>
    <w:rsid w:val="003D4BE9"/>
    <w:rsid w:val="003F438E"/>
    <w:rsid w:val="004F1A30"/>
    <w:rsid w:val="00517E9F"/>
    <w:rsid w:val="005744C6"/>
    <w:rsid w:val="006D5CCE"/>
    <w:rsid w:val="007360C5"/>
    <w:rsid w:val="00824312"/>
    <w:rsid w:val="00851067"/>
    <w:rsid w:val="008A36A3"/>
    <w:rsid w:val="0093100C"/>
    <w:rsid w:val="00932C30"/>
    <w:rsid w:val="00A2514E"/>
    <w:rsid w:val="00AA4328"/>
    <w:rsid w:val="00AA50F0"/>
    <w:rsid w:val="00AF0CAC"/>
    <w:rsid w:val="00B50E72"/>
    <w:rsid w:val="00C05EE2"/>
    <w:rsid w:val="00C4210E"/>
    <w:rsid w:val="00C521BD"/>
    <w:rsid w:val="00C81FE1"/>
    <w:rsid w:val="00CD7EDD"/>
    <w:rsid w:val="00D10719"/>
    <w:rsid w:val="00D27259"/>
    <w:rsid w:val="00E351EE"/>
    <w:rsid w:val="00E7790E"/>
    <w:rsid w:val="00E95013"/>
    <w:rsid w:val="00E9536E"/>
    <w:rsid w:val="00F035DF"/>
    <w:rsid w:val="00F27240"/>
    <w:rsid w:val="00F5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25</cp:revision>
  <dcterms:created xsi:type="dcterms:W3CDTF">2012-11-05T04:23:00Z</dcterms:created>
  <dcterms:modified xsi:type="dcterms:W3CDTF">2012-12-07T14:01:00Z</dcterms:modified>
</cp:coreProperties>
</file>